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B31B" w14:textId="77777777" w:rsidR="00BA7913" w:rsidRPr="00B30F02" w:rsidRDefault="00987159">
      <w:pPr>
        <w:jc w:val="center"/>
        <w:rPr>
          <w:rFonts w:asciiTheme="majorHAnsi" w:hAnsiTheme="majorHAnsi"/>
          <w:sz w:val="24"/>
          <w:szCs w:val="24"/>
        </w:rPr>
      </w:pPr>
      <w:r w:rsidRPr="00B30F02">
        <w:rPr>
          <w:rFonts w:asciiTheme="majorHAnsi" w:hAnsiTheme="majorHAnsi"/>
          <w:noProof/>
          <w:sz w:val="24"/>
          <w:szCs w:val="24"/>
        </w:rPr>
        <w:drawing>
          <wp:inline distT="114300" distB="114300" distL="114300" distR="114300" wp14:anchorId="11478A08" wp14:editId="00870CF5">
            <wp:extent cx="1256589" cy="1328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56589" cy="1328738"/>
                    </a:xfrm>
                    <a:prstGeom prst="rect">
                      <a:avLst/>
                    </a:prstGeom>
                    <a:ln/>
                  </pic:spPr>
                </pic:pic>
              </a:graphicData>
            </a:graphic>
          </wp:inline>
        </w:drawing>
      </w:r>
    </w:p>
    <w:p w14:paraId="10DEFA23" w14:textId="77777777" w:rsidR="00BA7913" w:rsidRPr="00B30F02" w:rsidRDefault="00BA7913">
      <w:pPr>
        <w:jc w:val="center"/>
        <w:rPr>
          <w:rFonts w:asciiTheme="majorHAnsi" w:hAnsiTheme="majorHAnsi"/>
          <w:b/>
          <w:sz w:val="24"/>
          <w:szCs w:val="24"/>
        </w:rPr>
      </w:pPr>
    </w:p>
    <w:p w14:paraId="552ED6B2" w14:textId="77777777" w:rsidR="00BA7913" w:rsidRPr="00B30F02" w:rsidRDefault="00987159">
      <w:pPr>
        <w:jc w:val="center"/>
        <w:rPr>
          <w:rFonts w:asciiTheme="majorHAnsi" w:hAnsiTheme="majorHAnsi"/>
          <w:b/>
          <w:sz w:val="24"/>
          <w:szCs w:val="24"/>
        </w:rPr>
      </w:pPr>
      <w:r w:rsidRPr="00B30F02">
        <w:rPr>
          <w:rFonts w:asciiTheme="majorHAnsi" w:hAnsiTheme="majorHAnsi"/>
          <w:b/>
          <w:sz w:val="24"/>
          <w:szCs w:val="24"/>
        </w:rPr>
        <w:t>WATER JETS: A Simple Solution to Combating Childhood Obesity</w:t>
      </w:r>
    </w:p>
    <w:p w14:paraId="00EF5D89" w14:textId="77777777" w:rsidR="00BA7913" w:rsidRPr="00B30F02" w:rsidRDefault="00BA7913">
      <w:pPr>
        <w:rPr>
          <w:rFonts w:asciiTheme="majorHAnsi" w:hAnsiTheme="majorHAnsi"/>
          <w:sz w:val="24"/>
          <w:szCs w:val="24"/>
        </w:rPr>
      </w:pPr>
    </w:p>
    <w:p w14:paraId="79E3EF56" w14:textId="0C34F37C" w:rsidR="00BA7913" w:rsidRPr="00B30F02" w:rsidRDefault="002B65F3">
      <w:pPr>
        <w:rPr>
          <w:rFonts w:asciiTheme="majorHAnsi" w:hAnsiTheme="majorHAnsi"/>
          <w:b/>
          <w:sz w:val="24"/>
          <w:szCs w:val="24"/>
        </w:rPr>
      </w:pPr>
      <w:r w:rsidRPr="00B30F02">
        <w:rPr>
          <w:rFonts w:asciiTheme="majorHAnsi" w:hAnsiTheme="majorHAnsi"/>
          <w:b/>
          <w:sz w:val="24"/>
          <w:szCs w:val="24"/>
        </w:rPr>
        <w:t>BUDGE</w:t>
      </w:r>
      <w:r w:rsidR="007E1406">
        <w:rPr>
          <w:rFonts w:asciiTheme="majorHAnsi" w:hAnsiTheme="majorHAnsi"/>
          <w:b/>
          <w:sz w:val="24"/>
          <w:szCs w:val="24"/>
        </w:rPr>
        <w:t>T</w:t>
      </w:r>
      <w:bookmarkStart w:id="0" w:name="_GoBack"/>
      <w:bookmarkEnd w:id="0"/>
      <w:r w:rsidRPr="00B30F02">
        <w:rPr>
          <w:rFonts w:asciiTheme="majorHAnsi" w:hAnsiTheme="majorHAnsi"/>
          <w:b/>
          <w:sz w:val="24"/>
          <w:szCs w:val="24"/>
        </w:rPr>
        <w:t xml:space="preserve"> REQUEST</w:t>
      </w:r>
      <w:r w:rsidR="00987159" w:rsidRPr="00B30F02">
        <w:rPr>
          <w:rFonts w:asciiTheme="majorHAnsi" w:hAnsiTheme="majorHAnsi"/>
          <w:b/>
          <w:sz w:val="24"/>
          <w:szCs w:val="24"/>
        </w:rPr>
        <w:t>: $</w:t>
      </w:r>
      <w:r w:rsidR="007446CC">
        <w:rPr>
          <w:rFonts w:asciiTheme="majorHAnsi" w:hAnsiTheme="majorHAnsi"/>
          <w:b/>
          <w:sz w:val="24"/>
          <w:szCs w:val="24"/>
        </w:rPr>
        <w:t>2.28 million</w:t>
      </w:r>
      <w:r w:rsidR="00987159" w:rsidRPr="00B30F02">
        <w:rPr>
          <w:rFonts w:asciiTheme="majorHAnsi" w:hAnsiTheme="majorHAnsi"/>
          <w:b/>
          <w:sz w:val="24"/>
          <w:szCs w:val="24"/>
        </w:rPr>
        <w:t xml:space="preserve"> to close the gap on funding for Water Jets to ensure every public school has one. </w:t>
      </w:r>
    </w:p>
    <w:p w14:paraId="3861BAA4" w14:textId="4DF74128" w:rsidR="00BA7913" w:rsidRPr="00B30F02" w:rsidRDefault="00987159" w:rsidP="002B65F3">
      <w:pPr>
        <w:jc w:val="center"/>
        <w:rPr>
          <w:rFonts w:asciiTheme="majorHAnsi" w:hAnsiTheme="majorHAnsi"/>
          <w:sz w:val="24"/>
          <w:szCs w:val="24"/>
        </w:rPr>
      </w:pPr>
      <w:r w:rsidRPr="00B30F02">
        <w:rPr>
          <w:rFonts w:asciiTheme="majorHAnsi" w:hAnsiTheme="majorHAnsi"/>
          <w:sz w:val="24"/>
          <w:szCs w:val="24"/>
        </w:rPr>
        <w:br/>
        <w:t>WHY?</w:t>
      </w:r>
    </w:p>
    <w:p w14:paraId="18420976" w14:textId="78B50DA0" w:rsidR="00BA7913" w:rsidRPr="00B30F02" w:rsidRDefault="00B30F02" w:rsidP="00B30F02">
      <w:pPr>
        <w:pStyle w:val="ListParagraph"/>
        <w:numPr>
          <w:ilvl w:val="0"/>
          <w:numId w:val="1"/>
        </w:numPr>
        <w:rPr>
          <w:rFonts w:asciiTheme="majorHAnsi" w:hAnsiTheme="majorHAnsi"/>
          <w:color w:val="222222"/>
          <w:sz w:val="24"/>
          <w:szCs w:val="24"/>
          <w:highlight w:val="white"/>
        </w:rPr>
      </w:pPr>
      <w:r w:rsidRPr="00B30F02">
        <w:rPr>
          <w:rFonts w:asciiTheme="majorHAnsi" w:hAnsiTheme="majorHAnsi"/>
          <w:b/>
          <w:sz w:val="24"/>
          <w:szCs w:val="24"/>
        </w:rPr>
        <w:t>Water Leads to Lower BMI:</w:t>
      </w:r>
      <w:r>
        <w:rPr>
          <w:rFonts w:asciiTheme="majorHAnsi" w:hAnsiTheme="majorHAnsi"/>
          <w:sz w:val="24"/>
          <w:szCs w:val="24"/>
        </w:rPr>
        <w:t xml:space="preserve"> </w:t>
      </w:r>
      <w:hyperlink r:id="rId6">
        <w:r w:rsidR="00987159" w:rsidRPr="00B30F02">
          <w:rPr>
            <w:rFonts w:asciiTheme="majorHAnsi" w:hAnsiTheme="majorHAnsi"/>
            <w:color w:val="1155CC"/>
            <w:sz w:val="24"/>
            <w:szCs w:val="24"/>
            <w:u w:val="single"/>
          </w:rPr>
          <w:t>Studies have shown</w:t>
        </w:r>
      </w:hyperlink>
      <w:r w:rsidR="00987159" w:rsidRPr="00B30F02">
        <w:rPr>
          <w:rFonts w:asciiTheme="majorHAnsi" w:hAnsiTheme="majorHAnsi"/>
          <w:color w:val="222222"/>
          <w:sz w:val="24"/>
          <w:szCs w:val="24"/>
        </w:rPr>
        <w:t xml:space="preserve"> that access to fresh drinking water is critical: </w:t>
      </w:r>
      <w:r w:rsidR="00987159" w:rsidRPr="00B30F02">
        <w:rPr>
          <w:rFonts w:asciiTheme="majorHAnsi" w:hAnsiTheme="majorHAnsi"/>
          <w:color w:val="222222"/>
          <w:sz w:val="24"/>
          <w:szCs w:val="24"/>
          <w:highlight w:val="white"/>
        </w:rPr>
        <w:t>it can lead to improved weight status, reduced dental issues, and improved cognition among children and adolescents.</w:t>
      </w:r>
    </w:p>
    <w:p w14:paraId="3871AC37" w14:textId="77777777" w:rsidR="00BA7913" w:rsidRPr="00B30F02" w:rsidRDefault="00BA7913">
      <w:pPr>
        <w:rPr>
          <w:rFonts w:asciiTheme="majorHAnsi" w:hAnsiTheme="majorHAnsi"/>
          <w:color w:val="222222"/>
          <w:sz w:val="24"/>
          <w:szCs w:val="24"/>
        </w:rPr>
      </w:pPr>
    </w:p>
    <w:p w14:paraId="1F0A9DA7" w14:textId="0D62D806" w:rsidR="00BA7913" w:rsidRPr="00B30F02" w:rsidRDefault="00987159" w:rsidP="00B30F02">
      <w:pPr>
        <w:pStyle w:val="ListParagraph"/>
        <w:numPr>
          <w:ilvl w:val="0"/>
          <w:numId w:val="1"/>
        </w:numPr>
        <w:rPr>
          <w:rFonts w:asciiTheme="majorHAnsi" w:hAnsiTheme="majorHAnsi"/>
          <w:sz w:val="24"/>
          <w:szCs w:val="24"/>
          <w:highlight w:val="white"/>
        </w:rPr>
      </w:pPr>
      <w:r w:rsidRPr="00B30F02">
        <w:rPr>
          <w:rFonts w:asciiTheme="majorHAnsi" w:hAnsiTheme="majorHAnsi"/>
          <w:sz w:val="24"/>
          <w:szCs w:val="24"/>
          <w:highlight w:val="white"/>
        </w:rPr>
        <w:t>Water fountains in public schools are notoriously clogged, warm, uninviting, or out of service. In 2010, the New York City Department of Health received federal grant money from the CDC to begin installing water jets — electrically cooled, large, clear jugs with a push lever for fast dispensing. But, as of</w:t>
      </w:r>
      <w:hyperlink r:id="rId7">
        <w:r w:rsidRPr="00B30F02">
          <w:rPr>
            <w:rFonts w:asciiTheme="majorHAnsi" w:hAnsiTheme="majorHAnsi"/>
            <w:sz w:val="24"/>
            <w:szCs w:val="24"/>
            <w:highlight w:val="white"/>
            <w:u w:val="single"/>
          </w:rPr>
          <w:t xml:space="preserve"> </w:t>
        </w:r>
      </w:hyperlink>
      <w:hyperlink r:id="rId8">
        <w:r w:rsidRPr="00B30F02">
          <w:rPr>
            <w:rFonts w:asciiTheme="majorHAnsi" w:hAnsiTheme="majorHAnsi"/>
            <w:color w:val="0000FF"/>
            <w:sz w:val="24"/>
            <w:szCs w:val="24"/>
            <w:highlight w:val="white"/>
            <w:u w:val="single"/>
          </w:rPr>
          <w:t>2016, only 55 percent of schools</w:t>
        </w:r>
      </w:hyperlink>
      <w:hyperlink r:id="rId9">
        <w:r w:rsidRPr="00B30F02">
          <w:rPr>
            <w:rFonts w:asciiTheme="majorHAnsi" w:hAnsiTheme="majorHAnsi"/>
            <w:sz w:val="24"/>
            <w:szCs w:val="24"/>
            <w:highlight w:val="white"/>
            <w:u w:val="single"/>
          </w:rPr>
          <w:t xml:space="preserve"> </w:t>
        </w:r>
      </w:hyperlink>
      <w:r w:rsidRPr="00B30F02">
        <w:rPr>
          <w:rFonts w:asciiTheme="majorHAnsi" w:hAnsiTheme="majorHAnsi"/>
          <w:sz w:val="24"/>
          <w:szCs w:val="24"/>
          <w:highlight w:val="white"/>
        </w:rPr>
        <w:t xml:space="preserve">had them. </w:t>
      </w:r>
    </w:p>
    <w:p w14:paraId="754EC444" w14:textId="77777777" w:rsidR="00BA7913" w:rsidRPr="00B30F02" w:rsidRDefault="00BA7913">
      <w:pPr>
        <w:rPr>
          <w:rFonts w:asciiTheme="majorHAnsi" w:hAnsiTheme="majorHAnsi"/>
          <w:color w:val="1A1818"/>
          <w:sz w:val="24"/>
          <w:szCs w:val="24"/>
          <w:highlight w:val="white"/>
        </w:rPr>
      </w:pPr>
    </w:p>
    <w:p w14:paraId="6E26863C" w14:textId="7139DD7C" w:rsidR="00BA7913" w:rsidRPr="00B30F02" w:rsidRDefault="00B30F02" w:rsidP="00B30F02">
      <w:pPr>
        <w:pStyle w:val="ListParagraph"/>
        <w:numPr>
          <w:ilvl w:val="0"/>
          <w:numId w:val="1"/>
        </w:numPr>
        <w:rPr>
          <w:rFonts w:asciiTheme="majorHAnsi" w:hAnsiTheme="majorHAnsi"/>
          <w:color w:val="1A1818"/>
          <w:sz w:val="24"/>
          <w:szCs w:val="24"/>
          <w:highlight w:val="white"/>
        </w:rPr>
      </w:pPr>
      <w:r w:rsidRPr="00B30F02">
        <w:rPr>
          <w:rFonts w:asciiTheme="majorHAnsi" w:hAnsiTheme="majorHAnsi"/>
          <w:b/>
          <w:color w:val="1A1818"/>
          <w:sz w:val="24"/>
          <w:szCs w:val="24"/>
          <w:highlight w:val="white"/>
        </w:rPr>
        <w:t>Water Jets Fight Obesity:</w:t>
      </w:r>
      <w:r>
        <w:rPr>
          <w:rFonts w:asciiTheme="majorHAnsi" w:hAnsiTheme="majorHAnsi"/>
          <w:color w:val="1A1818"/>
          <w:sz w:val="24"/>
          <w:szCs w:val="24"/>
          <w:highlight w:val="white"/>
        </w:rPr>
        <w:t xml:space="preserve"> </w:t>
      </w:r>
      <w:r w:rsidR="00987159" w:rsidRPr="00B30F02">
        <w:rPr>
          <w:rFonts w:asciiTheme="majorHAnsi" w:hAnsiTheme="majorHAnsi"/>
          <w:color w:val="1A1818"/>
          <w:sz w:val="24"/>
          <w:szCs w:val="24"/>
          <w:highlight w:val="white"/>
        </w:rPr>
        <w:t xml:space="preserve">Water jets have been shown to be an important tool in fighting obesity. According to </w:t>
      </w:r>
      <w:hyperlink r:id="rId10">
        <w:r w:rsidR="00987159" w:rsidRPr="00B30F02">
          <w:rPr>
            <w:rFonts w:asciiTheme="majorHAnsi" w:hAnsiTheme="majorHAnsi"/>
            <w:color w:val="1155CC"/>
            <w:sz w:val="24"/>
            <w:szCs w:val="24"/>
            <w:highlight w:val="white"/>
            <w:u w:val="single"/>
          </w:rPr>
          <w:t xml:space="preserve">a study published in </w:t>
        </w:r>
      </w:hyperlink>
      <w:hyperlink r:id="rId11">
        <w:r w:rsidR="00987159" w:rsidRPr="00B30F02">
          <w:rPr>
            <w:rFonts w:asciiTheme="majorHAnsi" w:hAnsiTheme="majorHAnsi"/>
            <w:i/>
            <w:color w:val="1155CC"/>
            <w:sz w:val="24"/>
            <w:szCs w:val="24"/>
            <w:highlight w:val="white"/>
            <w:u w:val="single"/>
          </w:rPr>
          <w:t>JAMA Pediatrics</w:t>
        </w:r>
      </w:hyperlink>
      <w:r w:rsidR="00987159" w:rsidRPr="00B30F02">
        <w:rPr>
          <w:rFonts w:asciiTheme="majorHAnsi" w:hAnsiTheme="majorHAnsi"/>
          <w:i/>
          <w:color w:val="1A1818"/>
          <w:sz w:val="24"/>
          <w:szCs w:val="24"/>
          <w:highlight w:val="white"/>
        </w:rPr>
        <w:t xml:space="preserve"> </w:t>
      </w:r>
      <w:r w:rsidR="00987159" w:rsidRPr="00B30F02">
        <w:rPr>
          <w:rFonts w:asciiTheme="majorHAnsi" w:hAnsiTheme="majorHAnsi"/>
          <w:color w:val="1A1818"/>
          <w:sz w:val="24"/>
          <w:szCs w:val="24"/>
          <w:highlight w:val="white"/>
        </w:rPr>
        <w:t xml:space="preserve"> that was conducted in New York City’s public elementary and middle schools, installing water jets in cafeterias was associated with a small but significant average weight loss among students. </w:t>
      </w:r>
      <w:r>
        <w:rPr>
          <w:rFonts w:asciiTheme="majorHAnsi" w:hAnsiTheme="majorHAnsi"/>
          <w:color w:val="1A1818"/>
          <w:sz w:val="24"/>
          <w:szCs w:val="24"/>
          <w:highlight w:val="white"/>
        </w:rPr>
        <w:t>“</w:t>
      </w:r>
      <w:r w:rsidR="00987159" w:rsidRPr="00B30F02">
        <w:rPr>
          <w:rFonts w:asciiTheme="majorHAnsi" w:hAnsiTheme="majorHAnsi"/>
          <w:color w:val="1A1818"/>
          <w:sz w:val="24"/>
          <w:szCs w:val="24"/>
          <w:highlight w:val="white"/>
        </w:rPr>
        <w:t xml:space="preserve">Water jets could be an important part of the toolkit for obesity reduction techniques at the school setting,” the study’s authors concluded. </w:t>
      </w:r>
    </w:p>
    <w:p w14:paraId="56F88B54" w14:textId="77777777" w:rsidR="00BA7913" w:rsidRPr="00B30F02" w:rsidRDefault="00BA7913">
      <w:pPr>
        <w:rPr>
          <w:rFonts w:asciiTheme="majorHAnsi" w:hAnsiTheme="majorHAnsi"/>
          <w:color w:val="222222"/>
          <w:sz w:val="24"/>
          <w:szCs w:val="24"/>
        </w:rPr>
      </w:pPr>
    </w:p>
    <w:p w14:paraId="18060623" w14:textId="557D84A6" w:rsidR="00BA7913" w:rsidRPr="00B30F02" w:rsidRDefault="00B30F02" w:rsidP="00B30F02">
      <w:pPr>
        <w:pStyle w:val="ListParagraph"/>
        <w:numPr>
          <w:ilvl w:val="0"/>
          <w:numId w:val="1"/>
        </w:numPr>
        <w:rPr>
          <w:rFonts w:asciiTheme="majorHAnsi" w:hAnsiTheme="majorHAnsi"/>
          <w:color w:val="222222"/>
          <w:sz w:val="24"/>
          <w:szCs w:val="24"/>
        </w:rPr>
      </w:pPr>
      <w:r w:rsidRPr="00B30F02">
        <w:rPr>
          <w:rFonts w:asciiTheme="majorHAnsi" w:hAnsiTheme="majorHAnsi"/>
          <w:b/>
          <w:color w:val="222222"/>
          <w:sz w:val="24"/>
          <w:szCs w:val="24"/>
        </w:rPr>
        <w:t>Better than Chocolate Milk!</w:t>
      </w:r>
      <w:r>
        <w:rPr>
          <w:rFonts w:asciiTheme="majorHAnsi" w:hAnsiTheme="majorHAnsi"/>
          <w:color w:val="222222"/>
          <w:sz w:val="24"/>
          <w:szCs w:val="24"/>
        </w:rPr>
        <w:t xml:space="preserve"> </w:t>
      </w:r>
      <w:r w:rsidR="00987159" w:rsidRPr="00B30F02">
        <w:rPr>
          <w:rFonts w:asciiTheme="majorHAnsi" w:hAnsiTheme="majorHAnsi"/>
          <w:color w:val="222222"/>
          <w:sz w:val="24"/>
          <w:szCs w:val="24"/>
        </w:rPr>
        <w:t xml:space="preserve">Rather than funding water jets, DOE </w:t>
      </w:r>
      <w:hyperlink r:id="rId12">
        <w:r w:rsidR="00987159" w:rsidRPr="00B30F02">
          <w:rPr>
            <w:rFonts w:asciiTheme="majorHAnsi" w:hAnsiTheme="majorHAnsi"/>
            <w:color w:val="1155CC"/>
            <w:sz w:val="24"/>
            <w:szCs w:val="24"/>
            <w:u w:val="single"/>
          </w:rPr>
          <w:t>continues to purchase chocolate milk</w:t>
        </w:r>
      </w:hyperlink>
      <w:r w:rsidR="00987159" w:rsidRPr="00B30F02">
        <w:rPr>
          <w:rFonts w:asciiTheme="majorHAnsi" w:hAnsiTheme="majorHAnsi"/>
          <w:color w:val="222222"/>
          <w:sz w:val="24"/>
          <w:szCs w:val="24"/>
        </w:rPr>
        <w:t xml:space="preserve">. We ask that the City Council change this by adding more fresh water to the lunchroom and close the gap on water jets. </w:t>
      </w:r>
    </w:p>
    <w:p w14:paraId="3A26206B" w14:textId="77777777" w:rsidR="00BA7913" w:rsidRPr="00B30F02" w:rsidRDefault="00BA7913">
      <w:pPr>
        <w:rPr>
          <w:rFonts w:asciiTheme="majorHAnsi" w:hAnsiTheme="majorHAnsi"/>
          <w:color w:val="222222"/>
          <w:sz w:val="24"/>
          <w:szCs w:val="24"/>
        </w:rPr>
      </w:pPr>
    </w:p>
    <w:p w14:paraId="63B66915" w14:textId="77777777" w:rsidR="00BA7913" w:rsidRPr="00B30F02" w:rsidRDefault="00987159">
      <w:pPr>
        <w:rPr>
          <w:rFonts w:asciiTheme="majorHAnsi" w:hAnsiTheme="majorHAnsi"/>
          <w:color w:val="222222"/>
          <w:sz w:val="24"/>
          <w:szCs w:val="24"/>
        </w:rPr>
      </w:pPr>
      <w:r w:rsidRPr="00B30F02">
        <w:rPr>
          <w:rFonts w:asciiTheme="majorHAnsi" w:hAnsiTheme="majorHAnsi"/>
          <w:b/>
          <w:color w:val="222222"/>
          <w:sz w:val="24"/>
          <w:szCs w:val="24"/>
        </w:rPr>
        <w:t xml:space="preserve">COST: </w:t>
      </w:r>
      <w:r w:rsidRPr="00B30F02">
        <w:rPr>
          <w:rFonts w:asciiTheme="majorHAnsi" w:hAnsiTheme="majorHAnsi"/>
          <w:color w:val="222222"/>
          <w:sz w:val="24"/>
          <w:szCs w:val="24"/>
        </w:rPr>
        <w:t xml:space="preserve">800 schools need water jets </w:t>
      </w:r>
    </w:p>
    <w:p w14:paraId="7E916EA6" w14:textId="193545A3" w:rsidR="00987159" w:rsidRDefault="00987159">
      <w:pPr>
        <w:rPr>
          <w:rFonts w:asciiTheme="majorHAnsi" w:hAnsiTheme="majorHAnsi"/>
          <w:color w:val="222222"/>
          <w:sz w:val="24"/>
          <w:szCs w:val="24"/>
        </w:rPr>
      </w:pPr>
      <w:r w:rsidRPr="00B30F02">
        <w:rPr>
          <w:rFonts w:asciiTheme="majorHAnsi" w:hAnsiTheme="majorHAnsi"/>
          <w:color w:val="222222"/>
          <w:sz w:val="24"/>
          <w:szCs w:val="24"/>
        </w:rPr>
        <w:t>Double bowl dispenser $850.00 = $680,000</w:t>
      </w:r>
    </w:p>
    <w:p w14:paraId="2BBD4878" w14:textId="44F8F1EB" w:rsidR="007446CC" w:rsidRDefault="007446CC">
      <w:pPr>
        <w:rPr>
          <w:rFonts w:asciiTheme="majorHAnsi" w:hAnsiTheme="majorHAnsi"/>
          <w:color w:val="222222"/>
          <w:sz w:val="24"/>
          <w:szCs w:val="24"/>
        </w:rPr>
      </w:pPr>
      <w:r>
        <w:rPr>
          <w:rFonts w:asciiTheme="majorHAnsi" w:hAnsiTheme="majorHAnsi"/>
          <w:color w:val="222222"/>
          <w:sz w:val="24"/>
          <w:szCs w:val="24"/>
        </w:rPr>
        <w:t>Hydration Carts: $2000 each = $1.6 million</w:t>
      </w:r>
    </w:p>
    <w:p w14:paraId="15EE4D37" w14:textId="4A76A731" w:rsidR="007446CC" w:rsidRPr="00B30F02" w:rsidRDefault="007446CC">
      <w:pPr>
        <w:rPr>
          <w:rFonts w:asciiTheme="majorHAnsi" w:hAnsiTheme="majorHAnsi"/>
          <w:color w:val="222222"/>
          <w:sz w:val="24"/>
          <w:szCs w:val="24"/>
        </w:rPr>
      </w:pPr>
      <w:r>
        <w:rPr>
          <w:rFonts w:asciiTheme="majorHAnsi" w:hAnsiTheme="majorHAnsi"/>
          <w:color w:val="222222"/>
          <w:sz w:val="24"/>
          <w:szCs w:val="24"/>
        </w:rPr>
        <w:t>Total: $2.28 million</w:t>
      </w:r>
    </w:p>
    <w:p w14:paraId="144E0CA3" w14:textId="77777777" w:rsidR="00BA7913" w:rsidRPr="00B30F02" w:rsidRDefault="00BA7913">
      <w:pPr>
        <w:rPr>
          <w:rFonts w:asciiTheme="majorHAnsi" w:hAnsiTheme="majorHAnsi"/>
          <w:color w:val="222222"/>
          <w:sz w:val="24"/>
          <w:szCs w:val="24"/>
        </w:rPr>
      </w:pPr>
    </w:p>
    <w:sectPr w:rsidR="00BA7913" w:rsidRPr="00B30F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57F40"/>
    <w:multiLevelType w:val="hybridMultilevel"/>
    <w:tmpl w:val="FC0C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13"/>
    <w:rsid w:val="002B65F3"/>
    <w:rsid w:val="007446CC"/>
    <w:rsid w:val="007E1406"/>
    <w:rsid w:val="00987159"/>
    <w:rsid w:val="009F4074"/>
    <w:rsid w:val="00B30F02"/>
    <w:rsid w:val="00BA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FB726"/>
  <w15:docId w15:val="{77F58B14-C3F3-5046-B7B7-61DB0D7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3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ycfoodpolicy.org/water-jets-schools-simple-solution-helping-combat-childhood-obe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cfoodpolicy.org/water-jets-schools-simple-solution-helping-combat-childhood-obesity/" TargetMode="External"/><Relationship Id="rId12" Type="http://schemas.openxmlformats.org/officeDocument/2006/relationships/hyperlink" Target="https://www.nycfoodpolicy.org/the-dark-side-of-chocolate-milk-in-nyc-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134515/" TargetMode="External"/><Relationship Id="rId11" Type="http://schemas.openxmlformats.org/officeDocument/2006/relationships/hyperlink" Target="https://jamanetwork.com/journals/jamapediatrics/fullarticle/2480887" TargetMode="External"/><Relationship Id="rId5" Type="http://schemas.openxmlformats.org/officeDocument/2006/relationships/image" Target="media/image1.jpg"/><Relationship Id="rId10" Type="http://schemas.openxmlformats.org/officeDocument/2006/relationships/hyperlink" Target="https://jamanetwork.com/journals/jamapediatrics/fullarticle/2480887" TargetMode="External"/><Relationship Id="rId4" Type="http://schemas.openxmlformats.org/officeDocument/2006/relationships/webSettings" Target="webSettings.xml"/><Relationship Id="rId9" Type="http://schemas.openxmlformats.org/officeDocument/2006/relationships/hyperlink" Target="https://www.nycfoodpolicy.org/water-jets-schools-simple-solution-helping-combat-childhood-obe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andreastrong157@gmail.com</cp:lastModifiedBy>
  <cp:revision>2</cp:revision>
  <dcterms:created xsi:type="dcterms:W3CDTF">2020-02-26T20:40:00Z</dcterms:created>
  <dcterms:modified xsi:type="dcterms:W3CDTF">2020-02-26T20:40:00Z</dcterms:modified>
</cp:coreProperties>
</file>